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C24E" w14:textId="77777777" w:rsidR="003917C4" w:rsidRPr="003917C4" w:rsidRDefault="003917C4" w:rsidP="003917C4">
      <w:pPr>
        <w:pStyle w:val="Heading1"/>
        <w:jc w:val="center"/>
        <w:rPr>
          <w:szCs w:val="22"/>
        </w:rPr>
      </w:pPr>
      <w:bookmarkStart w:id="0" w:name="OLE_LINK134"/>
      <w:r w:rsidRPr="003917C4">
        <w:rPr>
          <w:szCs w:val="22"/>
        </w:rPr>
        <w:t>Remember, It’s About Jesus</w:t>
      </w:r>
    </w:p>
    <w:p w14:paraId="5B4214BC" w14:textId="77777777" w:rsidR="003917C4" w:rsidRPr="003917C4" w:rsidRDefault="003917C4" w:rsidP="003917C4">
      <w:pPr>
        <w:rPr>
          <w:rFonts w:ascii="Times New Roman" w:hAnsi="Times New Roman" w:cs="Times New Roman"/>
          <w:sz w:val="22"/>
          <w:szCs w:val="22"/>
        </w:rPr>
      </w:pPr>
    </w:p>
    <w:p w14:paraId="11224771" w14:textId="77777777" w:rsidR="003917C4" w:rsidRPr="003917C4" w:rsidRDefault="003917C4" w:rsidP="003917C4">
      <w:pPr>
        <w:pStyle w:val="BodyText"/>
        <w:ind w:right="-117"/>
        <w:rPr>
          <w:szCs w:val="22"/>
        </w:rPr>
      </w:pPr>
      <w:r w:rsidRPr="003917C4">
        <w:rPr>
          <w:szCs w:val="22"/>
        </w:rPr>
        <w:t xml:space="preserve">Why pray when it appears that your prayers go unanswered? Why keep on reading the Bible when it seems like you’re getting little from it? Why continue worshiping God privately when you feel no spiritual refreshment? Why persist in keeping a journal when writing your entries bores you? Why engage in fasting, silence and solitude, serving, and other personal spiritual disciplines when you sense meager benefits from doing so? </w:t>
      </w:r>
    </w:p>
    <w:p w14:paraId="6B1B770A" w14:textId="09041279"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It’s easy to forget the real purpose of anything that’s as habitual as the activities of the spiritual life. And purposeless spiritual practices soon become dry routines that shrivel our souls. </w:t>
      </w:r>
    </w:p>
    <w:p w14:paraId="17B2B54B" w14:textId="55599A90"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The apostle Paul—in a verse repeated several times in this book—wrote of his concern that </w:t>
      </w:r>
      <w:proofErr w:type="spellStart"/>
      <w:r w:rsidRPr="003917C4">
        <w:rPr>
          <w:rFonts w:ascii="Times New Roman" w:hAnsi="Times New Roman" w:cs="Times New Roman"/>
          <w:sz w:val="22"/>
          <w:szCs w:val="22"/>
        </w:rPr>
        <w:t>somethin</w:t>
      </w:r>
      <w:proofErr w:type="spellEnd"/>
      <w:r w:rsidRPr="003917C4">
        <w:rPr>
          <w:rFonts w:ascii="Times New Roman" w:hAnsi="Times New Roman" w:cs="Times New Roman"/>
          <w:sz w:val="22"/>
          <w:szCs w:val="22"/>
        </w:rPr>
        <w:t xml:space="preserve"> like this would happen to the Christians at Corinth: “But I am afraid that, as the serpent deceived Eve by his craftiness, your minds will be led astray from the simplicity and purity of devotion to Christ” (2 Corinthians 11:3, </w:t>
      </w:r>
      <w:proofErr w:type="spellStart"/>
      <w:r w:rsidRPr="003917C4">
        <w:rPr>
          <w:rFonts w:ascii="Times New Roman" w:hAnsi="Times New Roman" w:cs="Times New Roman"/>
          <w:smallCaps/>
          <w:sz w:val="22"/>
          <w:szCs w:val="22"/>
        </w:rPr>
        <w:t>nasb</w:t>
      </w:r>
      <w:proofErr w:type="spellEnd"/>
      <w:r w:rsidRPr="003917C4">
        <w:rPr>
          <w:rFonts w:ascii="Times New Roman" w:hAnsi="Times New Roman" w:cs="Times New Roman"/>
          <w:sz w:val="22"/>
          <w:szCs w:val="22"/>
        </w:rPr>
        <w:t>). Notice that the direction of devotion is to be “to Christ.” Spirituality is not an end in itself; it’s about knowing and becoming like Jesus.</w:t>
      </w:r>
    </w:p>
    <w:p w14:paraId="3DE1BF0F" w14:textId="3AB22EC7"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When we realize just who this God-Man—this Jesus who is called the Christ—is, we understand why the spiritual life is about Him: “He is the head of the body, the church. He is the beginning, the firstborn from the dead, that in everything he might be preeminent” (Colossians 1:18). So, “in everything,” including our spirituality, Jesus should “be preeminent.”</w:t>
      </w:r>
    </w:p>
    <w:p w14:paraId="186B80DD" w14:textId="433B80EB"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That’s why God inspired Paul to tell us, “Discipline yourself for the purpose of godliness” [that is, Christlikeness] (1 Timothy 4:7, </w:t>
      </w:r>
      <w:proofErr w:type="spellStart"/>
      <w:r w:rsidRPr="003917C4">
        <w:rPr>
          <w:rFonts w:ascii="Times New Roman" w:hAnsi="Times New Roman" w:cs="Times New Roman"/>
          <w:smallCaps/>
          <w:sz w:val="22"/>
          <w:szCs w:val="22"/>
        </w:rPr>
        <w:t>nasb</w:t>
      </w:r>
      <w:proofErr w:type="spellEnd"/>
      <w:r w:rsidRPr="003917C4">
        <w:rPr>
          <w:rFonts w:ascii="Times New Roman" w:hAnsi="Times New Roman" w:cs="Times New Roman"/>
          <w:sz w:val="22"/>
          <w:szCs w:val="22"/>
        </w:rPr>
        <w:t xml:space="preserve">). All our spiritual disciplines should be practiced in pursuit of Christlikeness. We pursue </w:t>
      </w:r>
      <w:r w:rsidRPr="003917C4">
        <w:rPr>
          <w:rFonts w:ascii="Times New Roman" w:hAnsi="Times New Roman" w:cs="Times New Roman"/>
          <w:i/>
          <w:iCs/>
          <w:sz w:val="22"/>
          <w:szCs w:val="22"/>
        </w:rPr>
        <w:t>outward</w:t>
      </w:r>
      <w:r w:rsidRPr="003917C4">
        <w:rPr>
          <w:rFonts w:ascii="Times New Roman" w:hAnsi="Times New Roman" w:cs="Times New Roman"/>
          <w:sz w:val="22"/>
          <w:szCs w:val="22"/>
        </w:rPr>
        <w:t xml:space="preserve"> conformity to Christlikeness as we practice the same disciplines He practiced and do (insofar as sinful humans can) what He did. More importantly, we pursue intimacy with Jesus and the </w:t>
      </w:r>
      <w:r w:rsidRPr="003917C4">
        <w:rPr>
          <w:rFonts w:ascii="Times New Roman" w:hAnsi="Times New Roman" w:cs="Times New Roman"/>
          <w:i/>
          <w:iCs/>
          <w:sz w:val="22"/>
          <w:szCs w:val="22"/>
        </w:rPr>
        <w:t>inner</w:t>
      </w:r>
      <w:r w:rsidRPr="003917C4">
        <w:rPr>
          <w:rFonts w:ascii="Times New Roman" w:hAnsi="Times New Roman" w:cs="Times New Roman"/>
          <w:sz w:val="22"/>
          <w:szCs w:val="22"/>
        </w:rPr>
        <w:t xml:space="preserve"> transformation to Christlikeness when we look to Him </w:t>
      </w:r>
      <w:r w:rsidRPr="003917C4">
        <w:rPr>
          <w:rFonts w:ascii="Times New Roman" w:hAnsi="Times New Roman" w:cs="Times New Roman"/>
          <w:i/>
          <w:iCs/>
          <w:sz w:val="22"/>
          <w:szCs w:val="22"/>
        </w:rPr>
        <w:t>through</w:t>
      </w:r>
      <w:r w:rsidRPr="003917C4">
        <w:rPr>
          <w:rFonts w:ascii="Times New Roman" w:hAnsi="Times New Roman" w:cs="Times New Roman"/>
          <w:sz w:val="22"/>
          <w:szCs w:val="22"/>
        </w:rPr>
        <w:t xml:space="preserve"> the spiritual disciplines. Please read that last sentence again.</w:t>
      </w:r>
    </w:p>
    <w:p w14:paraId="6F3B4CAA" w14:textId="57A43B21" w:rsid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proofErr w:type="gramStart"/>
      <w:r w:rsidRPr="003917C4">
        <w:rPr>
          <w:rFonts w:ascii="Times New Roman" w:hAnsi="Times New Roman" w:cs="Times New Roman"/>
          <w:sz w:val="22"/>
          <w:szCs w:val="22"/>
        </w:rPr>
        <w:t>So</w:t>
      </w:r>
      <w:proofErr w:type="gramEnd"/>
      <w:r w:rsidRPr="003917C4">
        <w:rPr>
          <w:rFonts w:ascii="Times New Roman" w:hAnsi="Times New Roman" w:cs="Times New Roman"/>
          <w:sz w:val="22"/>
          <w:szCs w:val="22"/>
        </w:rPr>
        <w:t xml:space="preserve"> when we come to the Bible, we should look preeminently for what Jesus says to us in it, for what it tells us about Jesus, for how we are to respond to Jesus, for what we are to do for Jesus, and so forth. When we pray, we want to pray in Jesus’ name (see John 14:13-14); that is, we should come in the righteousness of Jesus (and not our own), and to pray what we believe Jesus would pray in our circumstances. Our perennial purpose for practicing </w:t>
      </w:r>
      <w:proofErr w:type="gramStart"/>
      <w:r w:rsidRPr="003917C4">
        <w:rPr>
          <w:rFonts w:ascii="Times New Roman" w:hAnsi="Times New Roman" w:cs="Times New Roman"/>
          <w:sz w:val="22"/>
          <w:szCs w:val="22"/>
        </w:rPr>
        <w:t>any and all</w:t>
      </w:r>
      <w:proofErr w:type="gramEnd"/>
      <w:r w:rsidRPr="003917C4">
        <w:rPr>
          <w:rFonts w:ascii="Times New Roman" w:hAnsi="Times New Roman" w:cs="Times New Roman"/>
          <w:sz w:val="22"/>
          <w:szCs w:val="22"/>
        </w:rPr>
        <w:t xml:space="preserve"> of the spiritual disciplines should be a Christ-centered purpose. Authentic </w:t>
      </w:r>
      <w:r w:rsidRPr="003917C4">
        <w:rPr>
          <w:rFonts w:ascii="Times New Roman" w:hAnsi="Times New Roman" w:cs="Times New Roman"/>
          <w:i/>
          <w:iCs/>
          <w:sz w:val="22"/>
          <w:szCs w:val="22"/>
        </w:rPr>
        <w:t>Christ</w:t>
      </w:r>
      <w:r w:rsidRPr="003917C4">
        <w:rPr>
          <w:rFonts w:ascii="Times New Roman" w:hAnsi="Times New Roman" w:cs="Times New Roman"/>
          <w:sz w:val="22"/>
          <w:szCs w:val="22"/>
        </w:rPr>
        <w:t>-</w:t>
      </w:r>
      <w:proofErr w:type="spellStart"/>
      <w:r w:rsidRPr="003917C4">
        <w:rPr>
          <w:rFonts w:ascii="Times New Roman" w:hAnsi="Times New Roman" w:cs="Times New Roman"/>
          <w:sz w:val="22"/>
          <w:szCs w:val="22"/>
        </w:rPr>
        <w:t>ian</w:t>
      </w:r>
      <w:proofErr w:type="spellEnd"/>
      <w:r w:rsidRPr="003917C4">
        <w:rPr>
          <w:rFonts w:ascii="Times New Roman" w:hAnsi="Times New Roman" w:cs="Times New Roman"/>
          <w:sz w:val="22"/>
          <w:szCs w:val="22"/>
        </w:rPr>
        <w:t xml:space="preserve"> spirituality is—in every way—about Jesus Christ.</w:t>
      </w:r>
    </w:p>
    <w:p w14:paraId="7C4A55F6" w14:textId="698B6000" w:rsidR="003917C4" w:rsidRPr="003917C4" w:rsidRDefault="003917C4" w:rsidP="003917C4">
      <w:pPr>
        <w:tabs>
          <w:tab w:val="left" w:pos="360"/>
        </w:tabs>
        <w:jc w:val="center"/>
        <w:rPr>
          <w:rFonts w:ascii="Times New Roman" w:hAnsi="Times New Roman" w:cs="Times New Roman"/>
          <w:sz w:val="16"/>
          <w:szCs w:val="16"/>
        </w:rPr>
      </w:pPr>
      <w:r w:rsidRPr="003917C4">
        <w:rPr>
          <w:rFonts w:ascii="Times New Roman" w:hAnsi="Times New Roman" w:cs="Times New Roman"/>
          <w:sz w:val="16"/>
          <w:szCs w:val="16"/>
        </w:rPr>
        <w:t>Copyright © 20</w:t>
      </w:r>
      <w:r>
        <w:rPr>
          <w:rFonts w:ascii="Times New Roman" w:hAnsi="Times New Roman" w:cs="Times New Roman"/>
          <w:sz w:val="16"/>
          <w:szCs w:val="16"/>
        </w:rPr>
        <w:t>25</w:t>
      </w:r>
      <w:r w:rsidRPr="003917C4">
        <w:rPr>
          <w:rFonts w:ascii="Times New Roman" w:hAnsi="Times New Roman" w:cs="Times New Roman"/>
          <w:sz w:val="16"/>
          <w:szCs w:val="16"/>
        </w:rPr>
        <w:t xml:space="preserve"> by Donald S. Whitney. All rights reserved.</w:t>
      </w:r>
      <w:r>
        <w:rPr>
          <w:rFonts w:ascii="Times New Roman" w:hAnsi="Times New Roman" w:cs="Times New Roman"/>
          <w:sz w:val="16"/>
          <w:szCs w:val="16"/>
        </w:rPr>
        <w:t xml:space="preserve">  </w:t>
      </w:r>
      <w:r w:rsidRPr="003917C4">
        <w:rPr>
          <w:rFonts w:ascii="Times New Roman" w:hAnsi="Times New Roman" w:cs="Times New Roman"/>
          <w:sz w:val="16"/>
          <w:szCs w:val="16"/>
        </w:rPr>
        <w:t>www.BiblicalSpirituality.org</w:t>
      </w:r>
    </w:p>
    <w:bookmarkEnd w:id="0"/>
    <w:p w14:paraId="507E8DB6" w14:textId="77777777" w:rsidR="003917C4" w:rsidRPr="003917C4" w:rsidRDefault="003917C4" w:rsidP="003917C4">
      <w:pPr>
        <w:pStyle w:val="Heading1"/>
        <w:jc w:val="center"/>
        <w:rPr>
          <w:szCs w:val="22"/>
        </w:rPr>
      </w:pPr>
      <w:r w:rsidRPr="003917C4">
        <w:rPr>
          <w:szCs w:val="22"/>
        </w:rPr>
        <w:t>Remember, It’s About Jesus</w:t>
      </w:r>
    </w:p>
    <w:p w14:paraId="220F5BE1" w14:textId="77777777" w:rsidR="003917C4" w:rsidRPr="003917C4" w:rsidRDefault="003917C4" w:rsidP="003917C4">
      <w:pPr>
        <w:rPr>
          <w:rFonts w:ascii="Times New Roman" w:hAnsi="Times New Roman" w:cs="Times New Roman"/>
          <w:sz w:val="22"/>
          <w:szCs w:val="22"/>
        </w:rPr>
      </w:pPr>
    </w:p>
    <w:p w14:paraId="42449BA2" w14:textId="77777777" w:rsidR="003917C4" w:rsidRPr="003917C4" w:rsidRDefault="003917C4" w:rsidP="003917C4">
      <w:pPr>
        <w:pStyle w:val="BodyText"/>
        <w:ind w:right="-117"/>
        <w:rPr>
          <w:szCs w:val="22"/>
        </w:rPr>
      </w:pPr>
      <w:r w:rsidRPr="003917C4">
        <w:rPr>
          <w:szCs w:val="22"/>
        </w:rPr>
        <w:t xml:space="preserve">Why pray when it appears that your prayers go unanswered? Why keep on reading the Bible when it seems like you’re getting little from it? Why continue worshiping God privately when you feel no spiritual refreshment? Why persist in keeping a journal when writing your entries bores you? Why engage in fasting, silence and solitude, serving, and other personal spiritual disciplines when you sense meager benefits from doing so? </w:t>
      </w:r>
    </w:p>
    <w:p w14:paraId="5D1367F9" w14:textId="2BBF0C3D"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It’s easy to forget the real purpose of anything that’s as habitual as the activities of the spiritual life. And purposeless spiritual practices soon become dry routines that shrivel our souls. </w:t>
      </w:r>
    </w:p>
    <w:p w14:paraId="4C88984B" w14:textId="0AE5EE5A"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The apostle Paul—in a verse repeated several times in this book—wrote of his concern that something like this would happen to the Christians at Corinth: “But I am afraid that, as the serpent deceived Eve by his craftiness, your minds will be led astray from the simplicity and purity of devotion to Christ” (2 Corinthians 11:3, </w:t>
      </w:r>
      <w:proofErr w:type="spellStart"/>
      <w:r w:rsidRPr="003917C4">
        <w:rPr>
          <w:rFonts w:ascii="Times New Roman" w:hAnsi="Times New Roman" w:cs="Times New Roman"/>
          <w:smallCaps/>
          <w:sz w:val="22"/>
          <w:szCs w:val="22"/>
        </w:rPr>
        <w:t>nasb</w:t>
      </w:r>
      <w:proofErr w:type="spellEnd"/>
      <w:r w:rsidRPr="003917C4">
        <w:rPr>
          <w:rFonts w:ascii="Times New Roman" w:hAnsi="Times New Roman" w:cs="Times New Roman"/>
          <w:sz w:val="22"/>
          <w:szCs w:val="22"/>
        </w:rPr>
        <w:t>). Notice that the direction of devotion is to be “to Christ.” Spirituality is not an end in itself; it’s about knowing and becoming like Jesus.</w:t>
      </w:r>
    </w:p>
    <w:p w14:paraId="2F47511C" w14:textId="3A789AB0"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When we realize just who this God-Man—this Jesus who is called the Christ—is, we understand why the spiritual life is about Him: “He is the head of the body, the church. He is the beginning, the firstborn from the dead, that in everything he might be preeminent” (Colossians 1:18). So, “in everything,” including our spirituality, Jesus should “be preeminent.”</w:t>
      </w:r>
    </w:p>
    <w:p w14:paraId="5DFF6D2C" w14:textId="22D607E2" w:rsidR="003917C4" w:rsidRP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r w:rsidRPr="003917C4">
        <w:rPr>
          <w:rFonts w:ascii="Times New Roman" w:hAnsi="Times New Roman" w:cs="Times New Roman"/>
          <w:sz w:val="22"/>
          <w:szCs w:val="22"/>
        </w:rPr>
        <w:t xml:space="preserve">That’s why God inspired Paul to tell us, “Discipline yourself for the purpose of godliness” [that is, Christlikeness] (1 Timothy 4:7, </w:t>
      </w:r>
      <w:proofErr w:type="spellStart"/>
      <w:r w:rsidRPr="003917C4">
        <w:rPr>
          <w:rFonts w:ascii="Times New Roman" w:hAnsi="Times New Roman" w:cs="Times New Roman"/>
          <w:smallCaps/>
          <w:sz w:val="22"/>
          <w:szCs w:val="22"/>
        </w:rPr>
        <w:t>nasb</w:t>
      </w:r>
      <w:proofErr w:type="spellEnd"/>
      <w:r w:rsidRPr="003917C4">
        <w:rPr>
          <w:rFonts w:ascii="Times New Roman" w:hAnsi="Times New Roman" w:cs="Times New Roman"/>
          <w:sz w:val="22"/>
          <w:szCs w:val="22"/>
        </w:rPr>
        <w:t xml:space="preserve">). All our spiritual disciplines should be practiced in pursuit of Christlikeness. We pursue </w:t>
      </w:r>
      <w:r w:rsidRPr="003917C4">
        <w:rPr>
          <w:rFonts w:ascii="Times New Roman" w:hAnsi="Times New Roman" w:cs="Times New Roman"/>
          <w:i/>
          <w:iCs/>
          <w:sz w:val="22"/>
          <w:szCs w:val="22"/>
        </w:rPr>
        <w:t>outward</w:t>
      </w:r>
      <w:r w:rsidRPr="003917C4">
        <w:rPr>
          <w:rFonts w:ascii="Times New Roman" w:hAnsi="Times New Roman" w:cs="Times New Roman"/>
          <w:sz w:val="22"/>
          <w:szCs w:val="22"/>
        </w:rPr>
        <w:t xml:space="preserve"> conformity to Christlikeness as we practice the same disciplines He practiced and do (insofar as sinful humans can) what He did. More importantly, we pursue intimacy with Jesus and the </w:t>
      </w:r>
      <w:r w:rsidRPr="003917C4">
        <w:rPr>
          <w:rFonts w:ascii="Times New Roman" w:hAnsi="Times New Roman" w:cs="Times New Roman"/>
          <w:i/>
          <w:iCs/>
          <w:sz w:val="22"/>
          <w:szCs w:val="22"/>
        </w:rPr>
        <w:t>inner</w:t>
      </w:r>
      <w:r w:rsidRPr="003917C4">
        <w:rPr>
          <w:rFonts w:ascii="Times New Roman" w:hAnsi="Times New Roman" w:cs="Times New Roman"/>
          <w:sz w:val="22"/>
          <w:szCs w:val="22"/>
        </w:rPr>
        <w:t xml:space="preserve"> transformation to Christlikeness when we look to Him </w:t>
      </w:r>
      <w:r w:rsidRPr="003917C4">
        <w:rPr>
          <w:rFonts w:ascii="Times New Roman" w:hAnsi="Times New Roman" w:cs="Times New Roman"/>
          <w:i/>
          <w:iCs/>
          <w:sz w:val="22"/>
          <w:szCs w:val="22"/>
        </w:rPr>
        <w:t>through</w:t>
      </w:r>
      <w:r w:rsidRPr="003917C4">
        <w:rPr>
          <w:rFonts w:ascii="Times New Roman" w:hAnsi="Times New Roman" w:cs="Times New Roman"/>
          <w:sz w:val="22"/>
          <w:szCs w:val="22"/>
        </w:rPr>
        <w:t xml:space="preserve"> the spiritual disciplines. Please read that last sentence again.</w:t>
      </w:r>
    </w:p>
    <w:p w14:paraId="50288C38" w14:textId="77777777" w:rsidR="003917C4" w:rsidRDefault="003917C4" w:rsidP="003917C4">
      <w:pPr>
        <w:tabs>
          <w:tab w:val="left" w:pos="360"/>
        </w:tabs>
        <w:rPr>
          <w:rFonts w:ascii="Times New Roman" w:hAnsi="Times New Roman" w:cs="Times New Roman"/>
          <w:sz w:val="22"/>
          <w:szCs w:val="22"/>
        </w:rPr>
      </w:pPr>
      <w:r>
        <w:rPr>
          <w:rFonts w:ascii="Times New Roman" w:hAnsi="Times New Roman" w:cs="Times New Roman"/>
          <w:sz w:val="22"/>
          <w:szCs w:val="22"/>
        </w:rPr>
        <w:tab/>
      </w:r>
      <w:proofErr w:type="gramStart"/>
      <w:r w:rsidRPr="003917C4">
        <w:rPr>
          <w:rFonts w:ascii="Times New Roman" w:hAnsi="Times New Roman" w:cs="Times New Roman"/>
          <w:sz w:val="22"/>
          <w:szCs w:val="22"/>
        </w:rPr>
        <w:t>So</w:t>
      </w:r>
      <w:proofErr w:type="gramEnd"/>
      <w:r w:rsidRPr="003917C4">
        <w:rPr>
          <w:rFonts w:ascii="Times New Roman" w:hAnsi="Times New Roman" w:cs="Times New Roman"/>
          <w:sz w:val="22"/>
          <w:szCs w:val="22"/>
        </w:rPr>
        <w:t xml:space="preserve"> when we come to the Bible, we should look preeminently for what Jesus says to us in it, for what it tells us about Jesus, for how we are to respond to Jesus, for what we are to do for Jesus, and so forth. When we pray, we want to pray in Jesus’ name (see John 14:13-14); that is, we should come in the righteousness of Jesus (and not our own), and to pray what we believe Jesus would pray in our circumstances. Our perennial purpose for practicing </w:t>
      </w:r>
      <w:proofErr w:type="gramStart"/>
      <w:r w:rsidRPr="003917C4">
        <w:rPr>
          <w:rFonts w:ascii="Times New Roman" w:hAnsi="Times New Roman" w:cs="Times New Roman"/>
          <w:sz w:val="22"/>
          <w:szCs w:val="22"/>
        </w:rPr>
        <w:t>any and all</w:t>
      </w:r>
      <w:proofErr w:type="gramEnd"/>
      <w:r w:rsidRPr="003917C4">
        <w:rPr>
          <w:rFonts w:ascii="Times New Roman" w:hAnsi="Times New Roman" w:cs="Times New Roman"/>
          <w:sz w:val="22"/>
          <w:szCs w:val="22"/>
        </w:rPr>
        <w:t xml:space="preserve"> of the spiritual disciplines should be a Christ-centered purpose. Authentic </w:t>
      </w:r>
      <w:r w:rsidRPr="003917C4">
        <w:rPr>
          <w:rFonts w:ascii="Times New Roman" w:hAnsi="Times New Roman" w:cs="Times New Roman"/>
          <w:i/>
          <w:iCs/>
          <w:sz w:val="22"/>
          <w:szCs w:val="22"/>
        </w:rPr>
        <w:t>Christ</w:t>
      </w:r>
      <w:r w:rsidRPr="003917C4">
        <w:rPr>
          <w:rFonts w:ascii="Times New Roman" w:hAnsi="Times New Roman" w:cs="Times New Roman"/>
          <w:sz w:val="22"/>
          <w:szCs w:val="22"/>
        </w:rPr>
        <w:t>-</w:t>
      </w:r>
      <w:proofErr w:type="spellStart"/>
      <w:r w:rsidRPr="003917C4">
        <w:rPr>
          <w:rFonts w:ascii="Times New Roman" w:hAnsi="Times New Roman" w:cs="Times New Roman"/>
          <w:sz w:val="22"/>
          <w:szCs w:val="22"/>
        </w:rPr>
        <w:t>ian</w:t>
      </w:r>
      <w:proofErr w:type="spellEnd"/>
      <w:r w:rsidRPr="003917C4">
        <w:rPr>
          <w:rFonts w:ascii="Times New Roman" w:hAnsi="Times New Roman" w:cs="Times New Roman"/>
          <w:sz w:val="22"/>
          <w:szCs w:val="22"/>
        </w:rPr>
        <w:t xml:space="preserve"> spirituality is—in every way—about Jesus Christ.</w:t>
      </w:r>
    </w:p>
    <w:p w14:paraId="1E74FF0F" w14:textId="6D378612" w:rsidR="003E7B91" w:rsidRPr="003917C4" w:rsidRDefault="003E7B91" w:rsidP="003917C4">
      <w:pPr>
        <w:tabs>
          <w:tab w:val="left" w:pos="360"/>
        </w:tabs>
        <w:jc w:val="center"/>
        <w:rPr>
          <w:rFonts w:ascii="Times New Roman" w:hAnsi="Times New Roman" w:cs="Times New Roman"/>
          <w:sz w:val="16"/>
          <w:szCs w:val="16"/>
        </w:rPr>
      </w:pPr>
      <w:r w:rsidRPr="003917C4">
        <w:rPr>
          <w:rFonts w:ascii="Times New Roman" w:hAnsi="Times New Roman" w:cs="Times New Roman"/>
          <w:sz w:val="16"/>
          <w:szCs w:val="16"/>
        </w:rPr>
        <w:t>Copyright © 20</w:t>
      </w:r>
      <w:r w:rsidR="003917C4">
        <w:rPr>
          <w:rFonts w:ascii="Times New Roman" w:hAnsi="Times New Roman" w:cs="Times New Roman"/>
          <w:sz w:val="16"/>
          <w:szCs w:val="16"/>
        </w:rPr>
        <w:t>25</w:t>
      </w:r>
      <w:r w:rsidRPr="003917C4">
        <w:rPr>
          <w:rFonts w:ascii="Times New Roman" w:hAnsi="Times New Roman" w:cs="Times New Roman"/>
          <w:sz w:val="16"/>
          <w:szCs w:val="16"/>
        </w:rPr>
        <w:t xml:space="preserve"> by Donald S. Whitney. All rights reserved.</w:t>
      </w:r>
      <w:r w:rsidR="003917C4">
        <w:rPr>
          <w:rFonts w:ascii="Times New Roman" w:hAnsi="Times New Roman" w:cs="Times New Roman"/>
          <w:sz w:val="16"/>
          <w:szCs w:val="16"/>
        </w:rPr>
        <w:t xml:space="preserve">  </w:t>
      </w:r>
      <w:r w:rsidRPr="003917C4">
        <w:rPr>
          <w:rFonts w:ascii="Times New Roman" w:hAnsi="Times New Roman" w:cs="Times New Roman"/>
          <w:sz w:val="16"/>
          <w:szCs w:val="16"/>
        </w:rPr>
        <w:t>www.BiblicalSpirituality.org</w:t>
      </w:r>
    </w:p>
    <w:sectPr w:rsidR="003E7B91" w:rsidRPr="003917C4" w:rsidSect="00D701DF">
      <w:pgSz w:w="15840" w:h="12240" w:orient="landscape"/>
      <w:pgMar w:top="864" w:right="630" w:bottom="864" w:left="864"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0AA6"/>
    <w:multiLevelType w:val="hybridMultilevel"/>
    <w:tmpl w:val="9DD2EBE4"/>
    <w:lvl w:ilvl="0" w:tplc="B9DCE610">
      <w:start w:val="16"/>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6AE5314"/>
    <w:multiLevelType w:val="hybridMultilevel"/>
    <w:tmpl w:val="7D08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364B6"/>
    <w:multiLevelType w:val="hybridMultilevel"/>
    <w:tmpl w:val="D22EE374"/>
    <w:lvl w:ilvl="0" w:tplc="C2D60ED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9A37A2"/>
    <w:multiLevelType w:val="hybridMultilevel"/>
    <w:tmpl w:val="D22EE374"/>
    <w:lvl w:ilvl="0" w:tplc="FFFFFFFF">
      <w:start w:val="1"/>
      <w:numFmt w:val="decimal"/>
      <w:lvlText w:val="%1."/>
      <w:lvlJc w:val="left"/>
      <w:pPr>
        <w:tabs>
          <w:tab w:val="num" w:pos="1080"/>
        </w:tabs>
        <w:ind w:left="108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E1B255C"/>
    <w:multiLevelType w:val="multilevel"/>
    <w:tmpl w:val="D22EE374"/>
    <w:styleLink w:val="CurrentList1"/>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6522CC3"/>
    <w:multiLevelType w:val="multilevel"/>
    <w:tmpl w:val="F0CC5A3A"/>
    <w:styleLink w:val="CurrentList2"/>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152716937">
    <w:abstractNumId w:val="1"/>
  </w:num>
  <w:num w:numId="2" w16cid:durableId="1099302097">
    <w:abstractNumId w:val="2"/>
  </w:num>
  <w:num w:numId="3" w16cid:durableId="1885217946">
    <w:abstractNumId w:val="3"/>
  </w:num>
  <w:num w:numId="4" w16cid:durableId="899366616">
    <w:abstractNumId w:val="0"/>
  </w:num>
  <w:num w:numId="5" w16cid:durableId="2065985363">
    <w:abstractNumId w:val="4"/>
  </w:num>
  <w:num w:numId="6" w16cid:durableId="2086218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6C"/>
    <w:rsid w:val="0018448E"/>
    <w:rsid w:val="001E2791"/>
    <w:rsid w:val="0037029A"/>
    <w:rsid w:val="003917C4"/>
    <w:rsid w:val="003D573F"/>
    <w:rsid w:val="003E2C4C"/>
    <w:rsid w:val="003E7B91"/>
    <w:rsid w:val="0045216C"/>
    <w:rsid w:val="00593714"/>
    <w:rsid w:val="0062252C"/>
    <w:rsid w:val="00675244"/>
    <w:rsid w:val="007E4248"/>
    <w:rsid w:val="008A0DF7"/>
    <w:rsid w:val="00A42223"/>
    <w:rsid w:val="00A5264E"/>
    <w:rsid w:val="00AD0611"/>
    <w:rsid w:val="00BA6E5C"/>
    <w:rsid w:val="00D701DF"/>
    <w:rsid w:val="00EC4028"/>
    <w:rsid w:val="00F0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795D3"/>
  <w14:defaultImageDpi w14:val="300"/>
  <w15:docId w15:val="{B43C4B1A-9DE7-1046-8D70-36FDA90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6C"/>
  </w:style>
  <w:style w:type="paragraph" w:styleId="Heading1">
    <w:name w:val="heading 1"/>
    <w:basedOn w:val="Normal"/>
    <w:next w:val="Normal"/>
    <w:link w:val="Heading1Char"/>
    <w:qFormat/>
    <w:rsid w:val="003917C4"/>
    <w:pPr>
      <w:keepNext/>
      <w:outlineLvl w:val="0"/>
    </w:pPr>
    <w:rPr>
      <w:rFonts w:ascii="Times New Roman" w:eastAsia="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216C"/>
    <w:pPr>
      <w:ind w:left="720"/>
      <w:contextualSpacing/>
    </w:pPr>
    <w:rPr>
      <w:rFonts w:ascii="Cambria" w:eastAsia="MS ??" w:hAnsi="Cambria" w:cs="Times New Roman"/>
    </w:rPr>
  </w:style>
  <w:style w:type="character" w:styleId="Hyperlink">
    <w:name w:val="Hyperlink"/>
    <w:basedOn w:val="DefaultParagraphFont"/>
    <w:uiPriority w:val="99"/>
    <w:unhideWhenUsed/>
    <w:rsid w:val="0037029A"/>
    <w:rPr>
      <w:color w:val="0000FF" w:themeColor="hyperlink"/>
      <w:u w:val="single"/>
    </w:rPr>
  </w:style>
  <w:style w:type="paragraph" w:styleId="Title">
    <w:name w:val="Title"/>
    <w:basedOn w:val="Normal"/>
    <w:link w:val="TitleChar"/>
    <w:qFormat/>
    <w:rsid w:val="00A5264E"/>
    <w:pPr>
      <w:jc w:val="center"/>
    </w:pPr>
    <w:rPr>
      <w:rFonts w:ascii="Times New Roman" w:eastAsia="Times New Roman" w:hAnsi="Times New Roman" w:cs="Times New Roman"/>
      <w:b/>
      <w:bCs/>
      <w:sz w:val="22"/>
    </w:rPr>
  </w:style>
  <w:style w:type="character" w:customStyle="1" w:styleId="TitleChar">
    <w:name w:val="Title Char"/>
    <w:basedOn w:val="DefaultParagraphFont"/>
    <w:link w:val="Title"/>
    <w:rsid w:val="00A5264E"/>
    <w:rPr>
      <w:rFonts w:ascii="Times New Roman" w:eastAsia="Times New Roman" w:hAnsi="Times New Roman" w:cs="Times New Roman"/>
      <w:b/>
      <w:bCs/>
      <w:sz w:val="22"/>
    </w:rPr>
  </w:style>
  <w:style w:type="character" w:styleId="UnresolvedMention">
    <w:name w:val="Unresolved Mention"/>
    <w:basedOn w:val="DefaultParagraphFont"/>
    <w:uiPriority w:val="99"/>
    <w:semiHidden/>
    <w:unhideWhenUsed/>
    <w:rsid w:val="003E7B91"/>
    <w:rPr>
      <w:color w:val="605E5C"/>
      <w:shd w:val="clear" w:color="auto" w:fill="E1DFDD"/>
    </w:rPr>
  </w:style>
  <w:style w:type="numbering" w:customStyle="1" w:styleId="CurrentList1">
    <w:name w:val="Current List1"/>
    <w:uiPriority w:val="99"/>
    <w:rsid w:val="003E7B91"/>
    <w:pPr>
      <w:numPr>
        <w:numId w:val="5"/>
      </w:numPr>
    </w:pPr>
  </w:style>
  <w:style w:type="numbering" w:customStyle="1" w:styleId="CurrentList2">
    <w:name w:val="Current List2"/>
    <w:uiPriority w:val="99"/>
    <w:rsid w:val="003E7B91"/>
    <w:pPr>
      <w:numPr>
        <w:numId w:val="6"/>
      </w:numPr>
    </w:pPr>
  </w:style>
  <w:style w:type="character" w:customStyle="1" w:styleId="Heading1Char">
    <w:name w:val="Heading 1 Char"/>
    <w:basedOn w:val="DefaultParagraphFont"/>
    <w:link w:val="Heading1"/>
    <w:rsid w:val="003917C4"/>
    <w:rPr>
      <w:rFonts w:ascii="Times New Roman" w:eastAsia="Times New Roman" w:hAnsi="Times New Roman" w:cs="Times New Roman"/>
      <w:b/>
      <w:bCs/>
      <w:sz w:val="22"/>
    </w:rPr>
  </w:style>
  <w:style w:type="paragraph" w:styleId="BodyText">
    <w:name w:val="Body Text"/>
    <w:basedOn w:val="Normal"/>
    <w:link w:val="BodyTextChar"/>
    <w:semiHidden/>
    <w:rsid w:val="003917C4"/>
    <w:rPr>
      <w:rFonts w:ascii="Times New Roman" w:eastAsia="Times New Roman" w:hAnsi="Times New Roman" w:cs="Times New Roman"/>
      <w:sz w:val="22"/>
    </w:rPr>
  </w:style>
  <w:style w:type="character" w:customStyle="1" w:styleId="BodyTextChar">
    <w:name w:val="Body Text Char"/>
    <w:basedOn w:val="DefaultParagraphFont"/>
    <w:link w:val="BodyText"/>
    <w:semiHidden/>
    <w:rsid w:val="003917C4"/>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Whitney</dc:creator>
  <cp:keywords/>
  <dc:description/>
  <cp:lastModifiedBy>Don Whitney</cp:lastModifiedBy>
  <cp:revision>3</cp:revision>
  <cp:lastPrinted>2022-12-31T04:47:00Z</cp:lastPrinted>
  <dcterms:created xsi:type="dcterms:W3CDTF">2025-06-21T04:48:00Z</dcterms:created>
  <dcterms:modified xsi:type="dcterms:W3CDTF">2025-06-21T04:59:00Z</dcterms:modified>
</cp:coreProperties>
</file>